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4B3D2" w14:textId="1F312495" w:rsidR="00F7466D" w:rsidRDefault="00F7466D" w:rsidP="00F7466D">
      <w:pPr>
        <w:jc w:val="center"/>
        <w:rPr>
          <w:b/>
          <w:sz w:val="52"/>
        </w:rPr>
      </w:pPr>
      <w:r w:rsidRPr="00D00F18">
        <w:rPr>
          <w:b/>
          <w:sz w:val="52"/>
        </w:rPr>
        <w:t>Verze pravidel</w:t>
      </w:r>
      <w:r w:rsidR="00C11B43">
        <w:rPr>
          <w:b/>
          <w:sz w:val="52"/>
        </w:rPr>
        <w:t xml:space="preserve"> – kterými se řídit?</w:t>
      </w:r>
    </w:p>
    <w:p w14:paraId="1BA376CD" w14:textId="64179DCF" w:rsidR="00F7466D" w:rsidRDefault="00F7466D" w:rsidP="00CB7743">
      <w:pPr>
        <w:jc w:val="both"/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</w:t>
      </w:r>
      <w:r w:rsidRPr="00CB7743">
        <w:rPr>
          <w:b/>
          <w:sz w:val="24"/>
        </w:rPr>
        <w:t>do vydání Rozhodnutí o poskytnutí dotace</w:t>
      </w:r>
      <w:r w:rsidRPr="00A23E51">
        <w:rPr>
          <w:sz w:val="24"/>
        </w:rPr>
        <w:t xml:space="preserve"> řídí verzí Obecných a Specifických </w:t>
      </w:r>
      <w:r w:rsidRPr="00C11B43">
        <w:rPr>
          <w:sz w:val="24"/>
        </w:rPr>
        <w:t xml:space="preserve">pravidel </w:t>
      </w:r>
      <w:r w:rsidRPr="00CB7743">
        <w:rPr>
          <w:sz w:val="24"/>
          <w:u w:val="single"/>
        </w:rPr>
        <w:t>platných v den vyhlášení výzvy</w:t>
      </w:r>
      <w:r w:rsidR="00CB7743">
        <w:rPr>
          <w:sz w:val="24"/>
        </w:rPr>
        <w:t xml:space="preserve">, </w:t>
      </w:r>
      <w:r w:rsidR="00CB7743">
        <w:rPr>
          <w:b/>
          <w:color w:val="FF0000"/>
          <w:sz w:val="24"/>
        </w:rPr>
        <w:t>vi</w:t>
      </w:r>
      <w:r w:rsidRPr="00D00F18">
        <w:rPr>
          <w:b/>
          <w:color w:val="FF0000"/>
          <w:sz w:val="24"/>
        </w:rPr>
        <w:t xml:space="preserve">z web MAS ORLICKO </w:t>
      </w:r>
      <w:r w:rsidR="00CB7743">
        <w:rPr>
          <w:b/>
          <w:color w:val="FF0000"/>
          <w:sz w:val="24"/>
        </w:rPr>
        <w:t xml:space="preserve">v dokumentaci </w:t>
      </w:r>
      <w:r w:rsidRPr="00D00F18">
        <w:rPr>
          <w:b/>
          <w:color w:val="FF0000"/>
          <w:sz w:val="24"/>
        </w:rPr>
        <w:t>u konkrétní výzvy.</w:t>
      </w:r>
    </w:p>
    <w:p w14:paraId="69116572" w14:textId="2BD469CD" w:rsidR="00F7466D" w:rsidRDefault="00F7466D" w:rsidP="00CB7743">
      <w:pPr>
        <w:jc w:val="both"/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>od vydání Rozhodnutí o poskytnutí dotace</w:t>
      </w:r>
      <w:r w:rsidR="00C11B43">
        <w:rPr>
          <w:sz w:val="24"/>
        </w:rPr>
        <w:t>,</w:t>
      </w:r>
      <w:r w:rsidRPr="00A23E51">
        <w:rPr>
          <w:sz w:val="24"/>
        </w:rPr>
        <w:t xml:space="preserve"> se </w:t>
      </w:r>
      <w:r w:rsidRPr="00C11B43">
        <w:rPr>
          <w:sz w:val="24"/>
        </w:rPr>
        <w:t xml:space="preserve">příjemce řídí </w:t>
      </w:r>
      <w:r w:rsidRPr="00382B08">
        <w:rPr>
          <w:sz w:val="24"/>
          <w:u w:val="single"/>
        </w:rPr>
        <w:t>aktuálně platnou verzí</w:t>
      </w:r>
      <w:r w:rsidRPr="00A23E51">
        <w:rPr>
          <w:sz w:val="24"/>
        </w:rPr>
        <w:t xml:space="preserve"> Obecných i Specifických pravidel</w:t>
      </w:r>
      <w:r w:rsidR="00C11B43">
        <w:rPr>
          <w:sz w:val="24"/>
        </w:rPr>
        <w:t>,</w:t>
      </w:r>
      <w:r>
        <w:rPr>
          <w:sz w:val="24"/>
        </w:rPr>
        <w:t xml:space="preserve"> </w:t>
      </w:r>
      <w:r w:rsidR="00C11B43">
        <w:rPr>
          <w:b/>
          <w:color w:val="FF0000"/>
          <w:sz w:val="24"/>
        </w:rPr>
        <w:t>v</w:t>
      </w:r>
      <w:r w:rsidRPr="00A23E51">
        <w:rPr>
          <w:b/>
          <w:color w:val="FF0000"/>
          <w:sz w:val="24"/>
        </w:rPr>
        <w:t>iz odkaz</w:t>
      </w:r>
      <w:r w:rsidR="00C11B43">
        <w:rPr>
          <w:b/>
          <w:color w:val="FF0000"/>
          <w:sz w:val="24"/>
        </w:rPr>
        <w:t xml:space="preserve">y </w:t>
      </w:r>
      <w:r w:rsidRPr="00A23E51">
        <w:rPr>
          <w:b/>
          <w:color w:val="FF0000"/>
          <w:sz w:val="24"/>
        </w:rPr>
        <w:t>níž</w:t>
      </w:r>
      <w:r w:rsidR="00C11B43">
        <w:rPr>
          <w:b/>
          <w:color w:val="FF0000"/>
          <w:sz w:val="24"/>
        </w:rPr>
        <w:t>e:</w:t>
      </w:r>
    </w:p>
    <w:p w14:paraId="7FE7D7A4" w14:textId="77777777" w:rsidR="00C11B43" w:rsidRDefault="00F7466D" w:rsidP="00C11B43">
      <w:pPr>
        <w:spacing w:after="0"/>
        <w:jc w:val="both"/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</w:p>
    <w:p w14:paraId="5B6DB17C" w14:textId="1E3974AA" w:rsidR="00F7466D" w:rsidRDefault="00C11B43" w:rsidP="00CB7743">
      <w:pPr>
        <w:jc w:val="both"/>
        <w:rPr>
          <w:b/>
          <w:sz w:val="24"/>
        </w:rPr>
      </w:pPr>
      <w:hyperlink r:id="rId4" w:history="1">
        <w:r w:rsidRPr="009970DE">
          <w:rPr>
            <w:rStyle w:val="Hypertextovodkaz"/>
            <w:b/>
            <w:sz w:val="24"/>
          </w:rPr>
          <w:t>http://w</w:t>
        </w:r>
        <w:r w:rsidRPr="009970DE">
          <w:rPr>
            <w:rStyle w:val="Hypertextovodkaz"/>
            <w:b/>
            <w:sz w:val="24"/>
          </w:rPr>
          <w:t>w</w:t>
        </w:r>
        <w:r w:rsidRPr="009970DE">
          <w:rPr>
            <w:rStyle w:val="Hypertextovodkaz"/>
            <w:b/>
            <w:sz w:val="24"/>
          </w:rPr>
          <w:t>w.irop.mmr.cz/cs/Zadatele-a-prijemci/Dokumenty/Dokumenty/Obecna-Pravidla-pro-zadatele-a-prijemce</w:t>
        </w:r>
      </w:hyperlink>
      <w:r w:rsidR="00F7466D">
        <w:rPr>
          <w:b/>
          <w:sz w:val="24"/>
        </w:rPr>
        <w:t xml:space="preserve"> </w:t>
      </w:r>
    </w:p>
    <w:p w14:paraId="66A789E5" w14:textId="77777777" w:rsidR="00CB7743" w:rsidRDefault="00F7466D" w:rsidP="00CB7743">
      <w:pPr>
        <w:spacing w:after="0"/>
        <w:jc w:val="both"/>
        <w:rPr>
          <w:b/>
          <w:sz w:val="24"/>
        </w:rPr>
      </w:pPr>
      <w:r>
        <w:rPr>
          <w:b/>
          <w:sz w:val="24"/>
        </w:rPr>
        <w:t>Aktuální verzi Specifických pravidel (výzva ŘO č.</w:t>
      </w:r>
      <w:r w:rsidR="00CB7743">
        <w:rPr>
          <w:b/>
          <w:sz w:val="24"/>
        </w:rPr>
        <w:t xml:space="preserve"> 53</w:t>
      </w:r>
      <w:r>
        <w:rPr>
          <w:b/>
          <w:sz w:val="24"/>
        </w:rPr>
        <w:t>) vždy naleznete v sekci dokumentace výzvy zde</w:t>
      </w:r>
      <w:r w:rsidR="00CB7743">
        <w:rPr>
          <w:b/>
          <w:sz w:val="24"/>
        </w:rPr>
        <w:t>:</w:t>
      </w:r>
    </w:p>
    <w:p w14:paraId="1A3ED18B" w14:textId="340DE7CA" w:rsidR="00F7466D" w:rsidRDefault="00CB7743" w:rsidP="00CB7743">
      <w:pPr>
        <w:jc w:val="both"/>
        <w:rPr>
          <w:b/>
          <w:sz w:val="24"/>
        </w:rPr>
      </w:pPr>
      <w:hyperlink r:id="rId5" w:history="1">
        <w:r w:rsidRPr="009970DE">
          <w:rPr>
            <w:rStyle w:val="Hypertextovodkaz"/>
            <w:b/>
            <w:sz w:val="24"/>
          </w:rPr>
          <w:t>https://www.irop.mmr.cz/c</w:t>
        </w:r>
        <w:r w:rsidRPr="009970DE">
          <w:rPr>
            <w:rStyle w:val="Hypertextovodkaz"/>
            <w:b/>
            <w:sz w:val="24"/>
          </w:rPr>
          <w:t>s</w:t>
        </w:r>
        <w:r w:rsidRPr="009970DE">
          <w:rPr>
            <w:rStyle w:val="Hypertextovodkaz"/>
            <w:b/>
            <w:sz w:val="24"/>
          </w:rPr>
          <w:t>/Vyzvy/Seznam/Vyzva-c-53-Udrzitelna-doprava-integrovane-projekty</w:t>
        </w:r>
      </w:hyperlink>
      <w:r>
        <w:rPr>
          <w:b/>
          <w:sz w:val="24"/>
        </w:rPr>
        <w:t xml:space="preserve"> </w:t>
      </w:r>
      <w:r w:rsidR="00F7466D">
        <w:rPr>
          <w:b/>
          <w:sz w:val="24"/>
        </w:rPr>
        <w:t xml:space="preserve"> </w:t>
      </w:r>
    </w:p>
    <w:p w14:paraId="04BDD651" w14:textId="77777777" w:rsidR="00DA56AD" w:rsidRDefault="00DA56AD">
      <w:bookmarkStart w:id="0" w:name="_GoBack"/>
      <w:bookmarkEnd w:id="0"/>
    </w:p>
    <w:sectPr w:rsidR="00DA5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CC"/>
    <w:rsid w:val="00382B08"/>
    <w:rsid w:val="006B0428"/>
    <w:rsid w:val="00C11B43"/>
    <w:rsid w:val="00CB7743"/>
    <w:rsid w:val="00D32ECC"/>
    <w:rsid w:val="00DA56AD"/>
    <w:rsid w:val="00F7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7FC2"/>
  <w15:chartTrackingRefBased/>
  <w15:docId w15:val="{17B8A2EB-835A-4EF3-B0F7-80909EF8C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F746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746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7466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B77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rop.mmr.cz/cs/Vyzvy/Seznam/Vyzva-c-53-Udrzitelna-doprava-integrovane-projekty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Bartošová</dc:creator>
  <cp:keywords/>
  <dc:description/>
  <cp:lastModifiedBy>Šárka Bartošová</cp:lastModifiedBy>
  <cp:revision>2</cp:revision>
  <dcterms:created xsi:type="dcterms:W3CDTF">2019-09-24T08:40:00Z</dcterms:created>
  <dcterms:modified xsi:type="dcterms:W3CDTF">2019-09-24T08:40:00Z</dcterms:modified>
</cp:coreProperties>
</file>